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CC" w:rsidRPr="00647F54" w:rsidRDefault="003047CC" w:rsidP="003047CC">
      <w:pPr>
        <w:spacing w:line="276" w:lineRule="auto"/>
        <w:jc w:val="right"/>
        <w:rPr>
          <w:rFonts w:cs="Arial"/>
          <w:szCs w:val="22"/>
          <w:lang w:val="en-US"/>
        </w:rPr>
      </w:pPr>
      <w:r>
        <w:rPr>
          <w:rFonts w:cs="Arial"/>
          <w:szCs w:val="22"/>
          <w:lang w:val="en-US"/>
        </w:rPr>
        <w:t xml:space="preserve">Phnom Penh, 30 March </w:t>
      </w:r>
      <w:r w:rsidRPr="00647F54">
        <w:rPr>
          <w:rFonts w:cs="Arial"/>
          <w:szCs w:val="22"/>
          <w:lang w:val="en-US"/>
        </w:rPr>
        <w:t>2016</w:t>
      </w:r>
    </w:p>
    <w:p w:rsidR="003047CC" w:rsidRPr="000801B2" w:rsidRDefault="003047CC" w:rsidP="003047CC">
      <w:pPr>
        <w:spacing w:line="276" w:lineRule="auto"/>
        <w:jc w:val="center"/>
        <w:rPr>
          <w:rFonts w:cs="Arial"/>
          <w:sz w:val="14"/>
          <w:szCs w:val="22"/>
          <w:lang w:val="en-US"/>
        </w:rPr>
      </w:pPr>
    </w:p>
    <w:p w:rsidR="003047CC" w:rsidRPr="00647F54" w:rsidRDefault="003047CC" w:rsidP="003047CC">
      <w:pPr>
        <w:spacing w:line="276" w:lineRule="auto"/>
        <w:jc w:val="center"/>
        <w:rPr>
          <w:rFonts w:cs="Arial"/>
          <w:b/>
          <w:bCs/>
          <w:sz w:val="28"/>
          <w:szCs w:val="28"/>
          <w:lang w:val="en-US"/>
        </w:rPr>
      </w:pPr>
      <w:r>
        <w:rPr>
          <w:rFonts w:cs="Arial"/>
          <w:b/>
          <w:bCs/>
          <w:sz w:val="28"/>
          <w:szCs w:val="28"/>
          <w:lang w:val="en-US"/>
        </w:rPr>
        <w:t>PRESS RELEASE</w:t>
      </w:r>
    </w:p>
    <w:p w:rsidR="003047CC" w:rsidRPr="00F419DF" w:rsidRDefault="003047CC" w:rsidP="003047CC">
      <w:pPr>
        <w:spacing w:line="276" w:lineRule="auto"/>
        <w:ind w:firstLine="720"/>
        <w:jc w:val="center"/>
        <w:rPr>
          <w:rFonts w:cs="Arial"/>
          <w:sz w:val="28"/>
          <w:szCs w:val="28"/>
        </w:rPr>
      </w:pPr>
      <w:r w:rsidRPr="00F419DF">
        <w:rPr>
          <w:rFonts w:cs="Arial"/>
          <w:b/>
          <w:bCs/>
          <w:sz w:val="28"/>
          <w:szCs w:val="28"/>
        </w:rPr>
        <w:t xml:space="preserve">Anti-Corruption to Become a Major </w:t>
      </w:r>
      <w:r>
        <w:rPr>
          <w:rFonts w:cs="Arial"/>
          <w:b/>
          <w:bCs/>
          <w:sz w:val="28"/>
          <w:szCs w:val="28"/>
        </w:rPr>
        <w:t>Political</w:t>
      </w:r>
      <w:r w:rsidRPr="00F419DF">
        <w:rPr>
          <w:rFonts w:cs="Arial"/>
          <w:b/>
          <w:bCs/>
          <w:sz w:val="28"/>
          <w:szCs w:val="28"/>
        </w:rPr>
        <w:t xml:space="preserve"> Platform</w:t>
      </w:r>
    </w:p>
    <w:p w:rsidR="003047CC" w:rsidRPr="00F419DF" w:rsidRDefault="003047CC" w:rsidP="003047CC">
      <w:pPr>
        <w:spacing w:line="240" w:lineRule="auto"/>
        <w:rPr>
          <w:rFonts w:cs="Arial"/>
          <w:szCs w:val="22"/>
        </w:rPr>
      </w:pPr>
    </w:p>
    <w:p w:rsidR="003047CC" w:rsidRPr="00F419DF" w:rsidRDefault="003047CC" w:rsidP="003047CC">
      <w:pPr>
        <w:tabs>
          <w:tab w:val="left" w:pos="1215"/>
        </w:tabs>
        <w:spacing w:line="276" w:lineRule="auto"/>
        <w:rPr>
          <w:rFonts w:cs="Arial"/>
          <w:szCs w:val="22"/>
        </w:rPr>
      </w:pPr>
      <w:r w:rsidRPr="00F419DF">
        <w:rPr>
          <w:rFonts w:cs="Arial"/>
          <w:b/>
          <w:bCs/>
          <w:szCs w:val="22"/>
        </w:rPr>
        <w:t>Phnom Penh, 30 March 2016—</w:t>
      </w:r>
      <w:r w:rsidRPr="00F419DF">
        <w:rPr>
          <w:rFonts w:cs="Arial"/>
          <w:szCs w:val="22"/>
        </w:rPr>
        <w:t>Transparency International Cambodia launch</w:t>
      </w:r>
      <w:r>
        <w:rPr>
          <w:rFonts w:cs="Arial"/>
          <w:szCs w:val="22"/>
        </w:rPr>
        <w:t>es</w:t>
      </w:r>
      <w:r w:rsidRPr="00F419DF">
        <w:rPr>
          <w:rFonts w:cs="Arial"/>
          <w:szCs w:val="22"/>
        </w:rPr>
        <w:t xml:space="preserve"> the “Proposed Anti-Corruption Platform for Political Parties” today. </w:t>
      </w:r>
    </w:p>
    <w:p w:rsidR="003047CC" w:rsidRPr="000801B2" w:rsidRDefault="003047CC" w:rsidP="003047CC">
      <w:pPr>
        <w:tabs>
          <w:tab w:val="left" w:pos="1215"/>
        </w:tabs>
        <w:spacing w:line="276" w:lineRule="auto"/>
        <w:rPr>
          <w:rFonts w:cs="Arial"/>
          <w:sz w:val="14"/>
          <w:szCs w:val="22"/>
        </w:rPr>
      </w:pPr>
    </w:p>
    <w:p w:rsidR="003047CC" w:rsidRPr="00F419DF" w:rsidRDefault="003047CC" w:rsidP="003047CC">
      <w:pPr>
        <w:tabs>
          <w:tab w:val="left" w:pos="1215"/>
        </w:tabs>
        <w:spacing w:line="276" w:lineRule="auto"/>
        <w:rPr>
          <w:rFonts w:cs="Arial"/>
          <w:szCs w:val="22"/>
        </w:rPr>
      </w:pPr>
      <w:r>
        <w:rPr>
          <w:rFonts w:cs="Arial"/>
          <w:szCs w:val="22"/>
        </w:rPr>
        <w:t>T</w:t>
      </w:r>
      <w:r w:rsidRPr="00F419DF">
        <w:rPr>
          <w:rFonts w:cs="Arial"/>
          <w:szCs w:val="22"/>
        </w:rPr>
        <w:t xml:space="preserve">he </w:t>
      </w:r>
      <w:r>
        <w:rPr>
          <w:rFonts w:cs="Arial"/>
          <w:szCs w:val="22"/>
        </w:rPr>
        <w:t xml:space="preserve">proposed </w:t>
      </w:r>
      <w:r w:rsidRPr="00F419DF">
        <w:rPr>
          <w:rFonts w:cs="Arial"/>
          <w:szCs w:val="22"/>
        </w:rPr>
        <w:t xml:space="preserve">Platform has reflected inputs collected through a series of consultative meetings with </w:t>
      </w:r>
      <w:r>
        <w:rPr>
          <w:rFonts w:cs="Arial"/>
          <w:szCs w:val="22"/>
        </w:rPr>
        <w:t xml:space="preserve">relevant stakeholders including </w:t>
      </w:r>
      <w:r w:rsidRPr="00F419DF">
        <w:rPr>
          <w:rFonts w:cs="Arial"/>
          <w:szCs w:val="22"/>
        </w:rPr>
        <w:t xml:space="preserve">civil society organizations, development partners/donor community and political parties. </w:t>
      </w:r>
      <w:r>
        <w:rPr>
          <w:rFonts w:cs="Arial"/>
          <w:szCs w:val="22"/>
        </w:rPr>
        <w:t>During these participatory consultations, d</w:t>
      </w:r>
      <w:r w:rsidRPr="00F419DF">
        <w:rPr>
          <w:rFonts w:cs="Arial"/>
          <w:szCs w:val="22"/>
        </w:rPr>
        <w:t xml:space="preserve">iscussants exchanged views on crucial laws to combat corruption, institutional capacity of law enforcement agencies and community’s involvement in the fight against corruption. </w:t>
      </w:r>
      <w:r w:rsidRPr="00F419DF">
        <w:rPr>
          <w:szCs w:val="22"/>
        </w:rPr>
        <w:t xml:space="preserve">   </w:t>
      </w:r>
    </w:p>
    <w:p w:rsidR="003047CC" w:rsidRPr="000801B2" w:rsidRDefault="003047CC" w:rsidP="003047CC">
      <w:pPr>
        <w:tabs>
          <w:tab w:val="left" w:pos="1215"/>
        </w:tabs>
        <w:spacing w:line="276" w:lineRule="auto"/>
        <w:rPr>
          <w:rFonts w:cs="Arial"/>
          <w:sz w:val="14"/>
          <w:szCs w:val="22"/>
        </w:rPr>
      </w:pPr>
    </w:p>
    <w:p w:rsidR="003047CC" w:rsidRDefault="003047CC" w:rsidP="003047CC">
      <w:pPr>
        <w:tabs>
          <w:tab w:val="left" w:pos="1215"/>
        </w:tabs>
        <w:spacing w:line="276" w:lineRule="auto"/>
        <w:rPr>
          <w:rFonts w:cs="Arial"/>
          <w:szCs w:val="22"/>
        </w:rPr>
      </w:pPr>
      <w:r w:rsidRPr="00F419DF">
        <w:rPr>
          <w:rFonts w:cs="Arial"/>
          <w:szCs w:val="22"/>
        </w:rPr>
        <w:t xml:space="preserve">The demand </w:t>
      </w:r>
      <w:r>
        <w:rPr>
          <w:rFonts w:cs="Arial"/>
          <w:szCs w:val="22"/>
        </w:rPr>
        <w:t xml:space="preserve">from the public </w:t>
      </w:r>
      <w:r w:rsidRPr="00F419DF">
        <w:rPr>
          <w:rFonts w:cs="Arial"/>
          <w:szCs w:val="22"/>
        </w:rPr>
        <w:t>for a corruption-free society</w:t>
      </w:r>
      <w:r>
        <w:rPr>
          <w:rFonts w:cs="Arial"/>
          <w:szCs w:val="22"/>
        </w:rPr>
        <w:t xml:space="preserve"> </w:t>
      </w:r>
      <w:r w:rsidRPr="00F419DF">
        <w:rPr>
          <w:rFonts w:cs="Arial"/>
          <w:szCs w:val="22"/>
        </w:rPr>
        <w:t>has never been higher</w:t>
      </w:r>
      <w:r>
        <w:rPr>
          <w:rFonts w:cs="Arial"/>
          <w:szCs w:val="22"/>
        </w:rPr>
        <w:t xml:space="preserve">, especially among </w:t>
      </w:r>
      <w:r w:rsidRPr="00F419DF">
        <w:rPr>
          <w:rFonts w:cs="Arial"/>
          <w:szCs w:val="22"/>
        </w:rPr>
        <w:t xml:space="preserve">the growing </w:t>
      </w:r>
      <w:r>
        <w:rPr>
          <w:rFonts w:cs="Arial"/>
          <w:szCs w:val="22"/>
        </w:rPr>
        <w:t>number</w:t>
      </w:r>
      <w:r w:rsidRPr="00F419DF">
        <w:rPr>
          <w:rFonts w:cs="Arial"/>
          <w:szCs w:val="22"/>
        </w:rPr>
        <w:t xml:space="preserve"> of the </w:t>
      </w:r>
      <w:r>
        <w:rPr>
          <w:rFonts w:cs="Arial"/>
          <w:szCs w:val="22"/>
        </w:rPr>
        <w:t xml:space="preserve">young </w:t>
      </w:r>
      <w:r w:rsidRPr="00F419DF">
        <w:rPr>
          <w:rFonts w:cs="Arial"/>
          <w:szCs w:val="22"/>
        </w:rPr>
        <w:t xml:space="preserve">electorate who </w:t>
      </w:r>
      <w:r>
        <w:rPr>
          <w:rFonts w:cs="Arial"/>
          <w:szCs w:val="22"/>
        </w:rPr>
        <w:t>see corruption as the biggest hindrance to development and thus take</w:t>
      </w:r>
      <w:r w:rsidRPr="00F419DF">
        <w:rPr>
          <w:rFonts w:cs="Arial"/>
          <w:szCs w:val="22"/>
        </w:rPr>
        <w:t xml:space="preserve"> very strong </w:t>
      </w:r>
      <w:r>
        <w:rPr>
          <w:rFonts w:cs="Arial"/>
          <w:szCs w:val="22"/>
        </w:rPr>
        <w:t xml:space="preserve">stance </w:t>
      </w:r>
      <w:r w:rsidRPr="00F419DF">
        <w:rPr>
          <w:rFonts w:cs="Arial"/>
          <w:szCs w:val="22"/>
        </w:rPr>
        <w:t xml:space="preserve">against </w:t>
      </w:r>
      <w:r>
        <w:rPr>
          <w:rFonts w:cs="Arial"/>
          <w:szCs w:val="22"/>
        </w:rPr>
        <w:t>it</w:t>
      </w:r>
      <w:r w:rsidRPr="00F419DF">
        <w:rPr>
          <w:rFonts w:cs="Arial"/>
          <w:szCs w:val="22"/>
        </w:rPr>
        <w:t xml:space="preserve">. </w:t>
      </w:r>
      <w:r>
        <w:rPr>
          <w:rFonts w:cs="Arial"/>
          <w:szCs w:val="22"/>
        </w:rPr>
        <w:t>According to</w:t>
      </w:r>
      <w:r>
        <w:rPr>
          <w:rFonts w:cs="Arial"/>
          <w:szCs w:val="22"/>
        </w:rPr>
        <w:t xml:space="preserve"> the Youth Integrity Survey, 99</w:t>
      </w:r>
      <w:r>
        <w:rPr>
          <w:rFonts w:cs="Arial"/>
          <w:szCs w:val="22"/>
        </w:rPr>
        <w:t xml:space="preserve">% of youth consider corruption as the biggest obstacle to development of Cambodia. Transparency International Cambodia believes </w:t>
      </w:r>
      <w:r w:rsidRPr="00F419DF">
        <w:rPr>
          <w:rFonts w:cs="Arial"/>
          <w:szCs w:val="22"/>
        </w:rPr>
        <w:t xml:space="preserve">that this </w:t>
      </w:r>
      <w:r>
        <w:rPr>
          <w:rFonts w:cs="Arial"/>
          <w:szCs w:val="22"/>
        </w:rPr>
        <w:t xml:space="preserve">proposed </w:t>
      </w:r>
      <w:r w:rsidRPr="00F419DF">
        <w:rPr>
          <w:rFonts w:cs="Arial"/>
          <w:szCs w:val="22"/>
        </w:rPr>
        <w:t>Anti-Corruption Platform will provide ample opportunities for arousing interests and for assessing the willingness</w:t>
      </w:r>
      <w:r>
        <w:rPr>
          <w:rFonts w:cs="Arial"/>
          <w:szCs w:val="22"/>
        </w:rPr>
        <w:t xml:space="preserve"> of political leaders in stamping out corruption. </w:t>
      </w:r>
    </w:p>
    <w:p w:rsidR="003047CC" w:rsidRPr="000801B2" w:rsidRDefault="003047CC" w:rsidP="003047CC">
      <w:pPr>
        <w:tabs>
          <w:tab w:val="left" w:pos="1215"/>
        </w:tabs>
        <w:spacing w:line="276" w:lineRule="auto"/>
        <w:rPr>
          <w:rFonts w:cs="Arial"/>
          <w:sz w:val="18"/>
          <w:szCs w:val="22"/>
          <w:lang w:val="en-US"/>
        </w:rPr>
      </w:pPr>
    </w:p>
    <w:p w:rsidR="003047CC" w:rsidRPr="004F5154" w:rsidRDefault="003047CC" w:rsidP="003047CC">
      <w:pPr>
        <w:tabs>
          <w:tab w:val="left" w:pos="1215"/>
        </w:tabs>
        <w:spacing w:line="276" w:lineRule="auto"/>
        <w:rPr>
          <w:rFonts w:cs="Arial"/>
          <w:szCs w:val="22"/>
        </w:rPr>
      </w:pPr>
      <w:r>
        <w:rPr>
          <w:rFonts w:cs="Arial"/>
          <w:szCs w:val="22"/>
        </w:rPr>
        <w:t xml:space="preserve">“I believe that any contesting political party will have to talk about corruption and how to stamp it out if they wish to appeal to the majority of the voters. So this proposed Anti-Corruption Platform is to draw attention and direct politicians to the most important measures that we believe are </w:t>
      </w:r>
      <w:proofErr w:type="gramStart"/>
      <w:r>
        <w:rPr>
          <w:rFonts w:cs="Arial"/>
          <w:szCs w:val="22"/>
        </w:rPr>
        <w:t>key</w:t>
      </w:r>
      <w:proofErr w:type="gramEnd"/>
      <w:r>
        <w:rPr>
          <w:rFonts w:cs="Arial"/>
          <w:szCs w:val="22"/>
        </w:rPr>
        <w:t xml:space="preserve"> to tackling corruption more effectively” </w:t>
      </w:r>
      <w:r>
        <w:rPr>
          <w:rFonts w:cs="Arial"/>
          <w:szCs w:val="22"/>
        </w:rPr>
        <w:t xml:space="preserve">said </w:t>
      </w:r>
      <w:proofErr w:type="spellStart"/>
      <w:r>
        <w:rPr>
          <w:rFonts w:cs="Arial"/>
          <w:szCs w:val="22"/>
        </w:rPr>
        <w:t>Preap</w:t>
      </w:r>
      <w:proofErr w:type="spellEnd"/>
      <w:r>
        <w:rPr>
          <w:rFonts w:cs="Arial"/>
          <w:szCs w:val="22"/>
        </w:rPr>
        <w:t xml:space="preserve"> </w:t>
      </w:r>
      <w:proofErr w:type="spellStart"/>
      <w:r>
        <w:rPr>
          <w:rFonts w:cs="Arial"/>
          <w:szCs w:val="22"/>
        </w:rPr>
        <w:t>Kol</w:t>
      </w:r>
      <w:proofErr w:type="spellEnd"/>
      <w:r>
        <w:rPr>
          <w:rFonts w:cs="Arial"/>
          <w:szCs w:val="22"/>
        </w:rPr>
        <w:t xml:space="preserve">, Executive Director of Transparency International Cambodia. “More importantly, we hope that these proposed measures will be integrated into an official political platform of the contesting parties and to become central campaign messages in the lead up the elections” he added.   </w:t>
      </w:r>
    </w:p>
    <w:p w:rsidR="003047CC" w:rsidRDefault="003047CC" w:rsidP="003047CC">
      <w:pPr>
        <w:rPr>
          <w:rFonts w:cs="Arial"/>
        </w:rPr>
      </w:pPr>
    </w:p>
    <w:p w:rsidR="003047CC" w:rsidRDefault="003047CC" w:rsidP="003047CC">
      <w:pPr>
        <w:spacing w:line="276" w:lineRule="auto"/>
        <w:rPr>
          <w:rFonts w:cs="Arial"/>
          <w:szCs w:val="22"/>
        </w:rPr>
      </w:pPr>
      <w:r>
        <w:rPr>
          <w:rFonts w:cs="Arial"/>
        </w:rPr>
        <w:t xml:space="preserve">The </w:t>
      </w:r>
      <w:r w:rsidRPr="00F419DF">
        <w:rPr>
          <w:rFonts w:cs="Arial"/>
          <w:szCs w:val="22"/>
        </w:rPr>
        <w:t>Anti-Corruption Platform for Political Parties</w:t>
      </w:r>
      <w:r>
        <w:rPr>
          <w:rFonts w:cs="Arial"/>
          <w:szCs w:val="22"/>
        </w:rPr>
        <w:t xml:space="preserve"> takes three levels into considerations including </w:t>
      </w:r>
      <w:r w:rsidRPr="00AE251D">
        <w:rPr>
          <w:rFonts w:cs="Arial"/>
          <w:szCs w:val="22"/>
        </w:rPr>
        <w:t xml:space="preserve">the normative level, the institutional </w:t>
      </w:r>
      <w:r>
        <w:rPr>
          <w:rFonts w:cs="Arial"/>
          <w:szCs w:val="22"/>
        </w:rPr>
        <w:t xml:space="preserve">level, and the community level. </w:t>
      </w:r>
    </w:p>
    <w:p w:rsidR="003047CC" w:rsidRPr="000801B2" w:rsidRDefault="003047CC" w:rsidP="003047CC">
      <w:pPr>
        <w:spacing w:line="276" w:lineRule="auto"/>
        <w:rPr>
          <w:rFonts w:cs="Arial"/>
          <w:sz w:val="16"/>
          <w:szCs w:val="22"/>
        </w:rPr>
      </w:pPr>
    </w:p>
    <w:p w:rsidR="003047CC" w:rsidRPr="00186AD3" w:rsidRDefault="003047CC" w:rsidP="003047CC">
      <w:pPr>
        <w:spacing w:line="276" w:lineRule="auto"/>
        <w:rPr>
          <w:rFonts w:cs="Arial"/>
          <w:szCs w:val="22"/>
        </w:rPr>
      </w:pPr>
      <w:r w:rsidRPr="00186AD3">
        <w:rPr>
          <w:rFonts w:cs="Arial"/>
          <w:i/>
          <w:iCs/>
          <w:szCs w:val="22"/>
        </w:rPr>
        <w:t>The Normative Level</w:t>
      </w:r>
      <w:r w:rsidRPr="00186AD3">
        <w:rPr>
          <w:rFonts w:cs="Arial"/>
          <w:szCs w:val="22"/>
        </w:rPr>
        <w:t xml:space="preserve"> focused on the importance of enacting a set of laws which are crucial in preventing, reporting and curbing corruptible behaviours. We have identified three laws that are most relevant and important: the existing Anti-Corruption Law; the future Law on Access to Information and the future Law on Whistle</w:t>
      </w:r>
      <w:r>
        <w:rPr>
          <w:rFonts w:cs="Arial"/>
          <w:szCs w:val="22"/>
        </w:rPr>
        <w:t>-blower</w:t>
      </w:r>
      <w:r w:rsidRPr="00186AD3">
        <w:rPr>
          <w:rFonts w:cs="Arial"/>
          <w:szCs w:val="22"/>
        </w:rPr>
        <w:t xml:space="preserve"> Protection. </w:t>
      </w:r>
    </w:p>
    <w:p w:rsidR="003047CC" w:rsidRPr="000801B2" w:rsidRDefault="003047CC" w:rsidP="003047CC">
      <w:pPr>
        <w:spacing w:line="276" w:lineRule="auto"/>
        <w:rPr>
          <w:rFonts w:cs="Arial"/>
          <w:i/>
          <w:iCs/>
          <w:sz w:val="18"/>
          <w:szCs w:val="22"/>
        </w:rPr>
      </w:pPr>
    </w:p>
    <w:p w:rsidR="003047CC" w:rsidRDefault="003047CC" w:rsidP="003047CC">
      <w:pPr>
        <w:spacing w:line="276" w:lineRule="auto"/>
        <w:rPr>
          <w:rFonts w:cs="Arial"/>
          <w:szCs w:val="22"/>
        </w:rPr>
      </w:pPr>
      <w:r w:rsidRPr="00186AD3">
        <w:rPr>
          <w:rFonts w:cs="Arial"/>
          <w:i/>
          <w:iCs/>
          <w:szCs w:val="22"/>
        </w:rPr>
        <w:t>The Institutional Level</w:t>
      </w:r>
      <w:r w:rsidRPr="00186AD3">
        <w:rPr>
          <w:rFonts w:cs="Arial"/>
          <w:szCs w:val="22"/>
        </w:rPr>
        <w:t xml:space="preserve"> focused on the need for equipping enforcement institutions with the </w:t>
      </w:r>
      <w:r>
        <w:rPr>
          <w:rFonts w:cs="Arial"/>
          <w:szCs w:val="22"/>
        </w:rPr>
        <w:t xml:space="preserve">necessary </w:t>
      </w:r>
      <w:r w:rsidRPr="00186AD3">
        <w:rPr>
          <w:rFonts w:cs="Arial"/>
          <w:szCs w:val="22"/>
        </w:rPr>
        <w:t>capabilities</w:t>
      </w:r>
      <w:r>
        <w:rPr>
          <w:rFonts w:cs="Arial"/>
          <w:szCs w:val="22"/>
        </w:rPr>
        <w:t xml:space="preserve"> and resources to effectively enforce the laws</w:t>
      </w:r>
      <w:r w:rsidRPr="00186AD3">
        <w:rPr>
          <w:rFonts w:cs="Arial"/>
          <w:szCs w:val="22"/>
        </w:rPr>
        <w:t xml:space="preserve">. </w:t>
      </w:r>
    </w:p>
    <w:p w:rsidR="003047CC" w:rsidRDefault="003047CC" w:rsidP="003047CC">
      <w:pPr>
        <w:spacing w:line="276" w:lineRule="auto"/>
        <w:rPr>
          <w:rFonts w:cs="Arial"/>
          <w:i/>
          <w:iCs/>
          <w:szCs w:val="22"/>
        </w:rPr>
      </w:pPr>
    </w:p>
    <w:p w:rsidR="003047CC" w:rsidRDefault="003047CC" w:rsidP="003047CC">
      <w:pPr>
        <w:spacing w:line="276" w:lineRule="auto"/>
      </w:pPr>
      <w:r w:rsidRPr="00186AD3">
        <w:rPr>
          <w:rFonts w:cs="Arial"/>
          <w:i/>
          <w:iCs/>
          <w:szCs w:val="22"/>
        </w:rPr>
        <w:t>The Community Level</w:t>
      </w:r>
      <w:r w:rsidRPr="00186AD3">
        <w:rPr>
          <w:rFonts w:cs="Arial"/>
          <w:szCs w:val="22"/>
        </w:rPr>
        <w:t xml:space="preserve"> pa</w:t>
      </w:r>
      <w:r>
        <w:rPr>
          <w:rFonts w:cs="Arial"/>
          <w:szCs w:val="22"/>
        </w:rPr>
        <w:t>id</w:t>
      </w:r>
      <w:r w:rsidRPr="00186AD3">
        <w:rPr>
          <w:rFonts w:cs="Arial"/>
          <w:szCs w:val="22"/>
        </w:rPr>
        <w:t xml:space="preserve"> equally high attention to the importance of people’s attitude and perceptions as well as the appropriate level of involvement from various communities (political, </w:t>
      </w:r>
      <w:r w:rsidRPr="000A5000">
        <w:rPr>
          <w:rFonts w:cs="Arial"/>
          <w:szCs w:val="22"/>
        </w:rPr>
        <w:t>business,</w:t>
      </w:r>
      <w:r>
        <w:rPr>
          <w:rFonts w:cs="Arial"/>
          <w:szCs w:val="22"/>
        </w:rPr>
        <w:t xml:space="preserve"> and civil society </w:t>
      </w:r>
      <w:r>
        <w:rPr>
          <w:rFonts w:cs="Arial"/>
          <w:szCs w:val="22"/>
        </w:rPr>
        <w:t xml:space="preserve">…etc.) The proposed Anti-Corruption Platform is attached. </w:t>
      </w:r>
      <w:r w:rsidRPr="000A5000">
        <w:rPr>
          <w:rFonts w:cs="Arial"/>
          <w:szCs w:val="22"/>
        </w:rPr>
        <w:t xml:space="preserve"> </w:t>
      </w:r>
      <w:bookmarkStart w:id="0" w:name="_GoBack"/>
      <w:bookmarkEnd w:id="0"/>
    </w:p>
    <w:p w:rsidR="003047CC" w:rsidRPr="003B1099" w:rsidRDefault="003047CC" w:rsidP="003047CC">
      <w:pPr>
        <w:pStyle w:val="Heading6"/>
      </w:pPr>
      <w:r w:rsidRPr="003B1099">
        <w:rPr>
          <w:rFonts w:ascii="Arial" w:hAnsi="Arial" w:cs="Arial"/>
        </w:rPr>
        <w:t>Media Contacts:</w:t>
      </w:r>
      <w:r>
        <w:rPr>
          <w:rFonts w:ascii="Arial" w:hAnsi="Arial" w:cs="Arial"/>
        </w:rPr>
        <w:t xml:space="preserve"> </w:t>
      </w:r>
      <w:r w:rsidRPr="003B1099">
        <w:rPr>
          <w:rFonts w:ascii="Arial" w:hAnsi="Arial" w:cs="Arial"/>
          <w:b w:val="0"/>
        </w:rPr>
        <w:t xml:space="preserve">Mr </w:t>
      </w:r>
      <w:proofErr w:type="spellStart"/>
      <w:r w:rsidRPr="003B1099">
        <w:rPr>
          <w:rFonts w:ascii="Arial" w:hAnsi="Arial" w:cs="Arial"/>
          <w:b w:val="0"/>
        </w:rPr>
        <w:t>Kol</w:t>
      </w:r>
      <w:proofErr w:type="spellEnd"/>
      <w:r w:rsidRPr="003B1099">
        <w:rPr>
          <w:rFonts w:ascii="Arial" w:hAnsi="Arial" w:cs="Arial"/>
          <w:b w:val="0"/>
        </w:rPr>
        <w:t xml:space="preserve"> </w:t>
      </w:r>
      <w:proofErr w:type="spellStart"/>
      <w:r w:rsidRPr="003B1099">
        <w:rPr>
          <w:rFonts w:ascii="Arial" w:hAnsi="Arial" w:cs="Arial"/>
          <w:b w:val="0"/>
        </w:rPr>
        <w:t>Preap</w:t>
      </w:r>
      <w:proofErr w:type="spellEnd"/>
      <w:r w:rsidRPr="003B1099">
        <w:rPr>
          <w:rFonts w:ascii="Arial" w:hAnsi="Arial" w:cs="Arial"/>
          <w:b w:val="0"/>
        </w:rPr>
        <w:t xml:space="preserve">, Executive Director, +855 12 877 833, </w:t>
      </w:r>
      <w:hyperlink r:id="rId5" w:history="1">
        <w:r w:rsidRPr="003B1099">
          <w:rPr>
            <w:rStyle w:val="Hyperlink"/>
            <w:rFonts w:ascii="Arial" w:hAnsi="Arial" w:cs="Arial"/>
            <w:b w:val="0"/>
          </w:rPr>
          <w:t>kolpreap@ticambodia.org</w:t>
        </w:r>
      </w:hyperlink>
    </w:p>
    <w:p w:rsidR="003047CC" w:rsidRPr="003B1099" w:rsidRDefault="003047CC" w:rsidP="003047CC">
      <w:pPr>
        <w:pStyle w:val="NormalWeb"/>
        <w:spacing w:before="0" w:beforeAutospacing="0" w:after="0" w:afterAutospacing="0"/>
        <w:ind w:right="932"/>
        <w:jc w:val="center"/>
        <w:rPr>
          <w:rFonts w:ascii="Arial" w:hAnsi="Arial" w:cs="Arial"/>
          <w:color w:val="000000" w:themeColor="text1"/>
          <w:sz w:val="16"/>
          <w:szCs w:val="16"/>
          <w:lang w:val="en-GB"/>
        </w:rPr>
      </w:pPr>
      <w:r w:rsidRPr="003B1099">
        <w:rPr>
          <w:rFonts w:ascii="Arial" w:hAnsi="Arial" w:cs="Arial"/>
          <w:color w:val="000000" w:themeColor="text1"/>
          <w:sz w:val="16"/>
          <w:szCs w:val="16"/>
          <w:lang w:val="en-GB"/>
        </w:rPr>
        <w:t>###</w:t>
      </w:r>
    </w:p>
    <w:p w:rsidR="003047CC" w:rsidRPr="003B1099" w:rsidRDefault="003047CC" w:rsidP="003047CC">
      <w:pPr>
        <w:pStyle w:val="NormalWeb"/>
        <w:tabs>
          <w:tab w:val="left" w:pos="8280"/>
        </w:tabs>
        <w:spacing w:before="0" w:beforeAutospacing="0" w:after="0" w:afterAutospacing="0"/>
        <w:ind w:right="26"/>
        <w:jc w:val="center"/>
        <w:rPr>
          <w:rFonts w:ascii="Arial" w:hAnsi="Arial" w:cs="Arial"/>
          <w:color w:val="000000" w:themeColor="text1"/>
          <w:sz w:val="16"/>
          <w:szCs w:val="16"/>
        </w:rPr>
      </w:pPr>
      <w:r w:rsidRPr="003B1099">
        <w:rPr>
          <w:rFonts w:ascii="Arial" w:hAnsi="Arial" w:cs="Arial"/>
          <w:i/>
          <w:color w:val="000000" w:themeColor="text1"/>
          <w:sz w:val="16"/>
          <w:szCs w:val="16"/>
          <w:lang w:val="en-GB"/>
        </w:rPr>
        <w:t>Transparency International is the civil society organisation leading the fight against corruption</w:t>
      </w:r>
    </w:p>
    <w:p w:rsidR="00DA08F6" w:rsidRDefault="00BA5FD4"/>
    <w:sectPr w:rsidR="00DA08F6" w:rsidSect="003F7A12">
      <w:headerReference w:type="default" r:id="rId6"/>
      <w:footerReference w:type="default" r:id="rId7"/>
      <w:pgSz w:w="11906" w:h="16838"/>
      <w:pgMar w:top="2522" w:right="1274" w:bottom="0" w:left="1134" w:header="720" w:footer="2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FD" w:rsidRDefault="00BA5FD4">
    <w:pPr>
      <w:pStyle w:val="Footer"/>
    </w:pPr>
  </w:p>
  <w:p w:rsidR="006667FD" w:rsidRDefault="00BA5FD4" w:rsidP="003F7A12">
    <w:pPr>
      <w:pStyle w:val="Footer"/>
      <w:tabs>
        <w:tab w:val="clear" w:pos="9026"/>
        <w:tab w:val="right" w:pos="9540"/>
      </w:tabs>
      <w:ind w:right="-694"/>
      <w:rPr>
        <w:sz w:val="16"/>
        <w:szCs w:val="16"/>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FD" w:rsidRDefault="00BA5FD4" w:rsidP="003F7A12">
    <w:pPr>
      <w:pStyle w:val="Header"/>
      <w:tabs>
        <w:tab w:val="clear" w:pos="4513"/>
        <w:tab w:val="clear" w:pos="9026"/>
        <w:tab w:val="left" w:pos="3915"/>
      </w:tabs>
    </w:pPr>
    <w:r>
      <w:rPr>
        <w:noProof/>
        <w:lang w:val="en-US"/>
      </w:rPr>
      <w:drawing>
        <wp:anchor distT="0" distB="0" distL="114300" distR="114300" simplePos="0" relativeHeight="251659264" behindDoc="0" locked="0" layoutInCell="1" allowOverlap="1" wp14:anchorId="29508944" wp14:editId="11AECEDF">
          <wp:simplePos x="0" y="0"/>
          <wp:positionH relativeFrom="column">
            <wp:posOffset>22860</wp:posOffset>
          </wp:positionH>
          <wp:positionV relativeFrom="paragraph">
            <wp:posOffset>-97155</wp:posOffset>
          </wp:positionV>
          <wp:extent cx="2162175" cy="790575"/>
          <wp:effectExtent l="0" t="0" r="9525" b="9525"/>
          <wp:wrapNone/>
          <wp:docPr id="7" name="Picture 1" descr="Description: Description: Description: TIC_Logo_RGB_6cm_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TIC_Logo_RGB_6cm_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1" locked="1" layoutInCell="1" allowOverlap="1" wp14:anchorId="7A42FA54" wp14:editId="768A66FE">
          <wp:simplePos x="0" y="0"/>
          <wp:positionH relativeFrom="column">
            <wp:posOffset>-632460</wp:posOffset>
          </wp:positionH>
          <wp:positionV relativeFrom="page">
            <wp:posOffset>499110</wp:posOffset>
          </wp:positionV>
          <wp:extent cx="9915525" cy="10370185"/>
          <wp:effectExtent l="0" t="0" r="9525" b="0"/>
          <wp:wrapNone/>
          <wp:docPr id="3" name="Picture 6" descr="Description: Description: Description: waterma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watermark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5525" cy="10370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1" layoutInCell="1" allowOverlap="1" wp14:anchorId="369E0F7E" wp14:editId="68C519EE">
          <wp:simplePos x="0" y="0"/>
          <wp:positionH relativeFrom="column">
            <wp:posOffset>-777240</wp:posOffset>
          </wp:positionH>
          <wp:positionV relativeFrom="page">
            <wp:posOffset>323850</wp:posOffset>
          </wp:positionV>
          <wp:extent cx="9915525" cy="10370185"/>
          <wp:effectExtent l="0" t="0" r="9525" b="0"/>
          <wp:wrapNone/>
          <wp:docPr id="2" name="Picture 6" descr="Description: Description: Description: waterma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watermark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5525" cy="10370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CC"/>
    <w:rsid w:val="003047CC"/>
    <w:rsid w:val="009D1D85"/>
    <w:rsid w:val="00BA5FD4"/>
    <w:rsid w:val="00D225F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7CC"/>
    <w:pPr>
      <w:spacing w:after="0" w:line="260" w:lineRule="exact"/>
    </w:pPr>
    <w:rPr>
      <w:rFonts w:ascii="Arial" w:eastAsia="Calibri" w:hAnsi="Arial" w:cs="DaunPenh"/>
      <w:lang w:val="en-AU"/>
    </w:rPr>
  </w:style>
  <w:style w:type="paragraph" w:styleId="Heading6">
    <w:name w:val="heading 6"/>
    <w:basedOn w:val="Normal"/>
    <w:next w:val="Normal"/>
    <w:link w:val="Heading6Char"/>
    <w:unhideWhenUsed/>
    <w:qFormat/>
    <w:rsid w:val="003047CC"/>
    <w:pPr>
      <w:spacing w:before="240" w:after="60" w:line="240" w:lineRule="auto"/>
      <w:outlineLvl w:val="5"/>
    </w:pPr>
    <w:rPr>
      <w:rFonts w:ascii="Calibri" w:eastAsia="Times New Roman" w:hAnsi="Calibri"/>
      <w:b/>
      <w:bCs/>
      <w:szCs w:val="22"/>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47CC"/>
    <w:rPr>
      <w:rFonts w:ascii="Calibri" w:eastAsia="Times New Roman" w:hAnsi="Calibri" w:cs="DaunPenh"/>
      <w:b/>
      <w:bCs/>
      <w:szCs w:val="22"/>
      <w:lang w:val="en-GB" w:eastAsia="en-GB" w:bidi="ar-SA"/>
    </w:rPr>
  </w:style>
  <w:style w:type="paragraph" w:styleId="Header">
    <w:name w:val="header"/>
    <w:basedOn w:val="Normal"/>
    <w:link w:val="HeaderChar"/>
    <w:uiPriority w:val="99"/>
    <w:unhideWhenUsed/>
    <w:rsid w:val="003047CC"/>
    <w:pPr>
      <w:tabs>
        <w:tab w:val="center" w:pos="4513"/>
        <w:tab w:val="right" w:pos="9026"/>
      </w:tabs>
    </w:pPr>
  </w:style>
  <w:style w:type="character" w:customStyle="1" w:styleId="HeaderChar">
    <w:name w:val="Header Char"/>
    <w:basedOn w:val="DefaultParagraphFont"/>
    <w:link w:val="Header"/>
    <w:uiPriority w:val="99"/>
    <w:rsid w:val="003047CC"/>
    <w:rPr>
      <w:rFonts w:ascii="Arial" w:eastAsia="Calibri" w:hAnsi="Arial" w:cs="DaunPenh"/>
      <w:lang w:val="en-AU"/>
    </w:rPr>
  </w:style>
  <w:style w:type="paragraph" w:styleId="Footer">
    <w:name w:val="footer"/>
    <w:basedOn w:val="Normal"/>
    <w:link w:val="FooterChar"/>
    <w:uiPriority w:val="99"/>
    <w:unhideWhenUsed/>
    <w:rsid w:val="003047CC"/>
    <w:pPr>
      <w:tabs>
        <w:tab w:val="center" w:pos="4513"/>
        <w:tab w:val="right" w:pos="9026"/>
      </w:tabs>
    </w:pPr>
  </w:style>
  <w:style w:type="character" w:customStyle="1" w:styleId="FooterChar">
    <w:name w:val="Footer Char"/>
    <w:basedOn w:val="DefaultParagraphFont"/>
    <w:link w:val="Footer"/>
    <w:uiPriority w:val="99"/>
    <w:rsid w:val="003047CC"/>
    <w:rPr>
      <w:rFonts w:ascii="Arial" w:eastAsia="Calibri" w:hAnsi="Arial" w:cs="DaunPenh"/>
      <w:lang w:val="en-AU"/>
    </w:rPr>
  </w:style>
  <w:style w:type="character" w:styleId="Hyperlink">
    <w:name w:val="Hyperlink"/>
    <w:basedOn w:val="DefaultParagraphFont"/>
    <w:uiPriority w:val="99"/>
    <w:unhideWhenUsed/>
    <w:rsid w:val="003047CC"/>
    <w:rPr>
      <w:color w:val="0000FF" w:themeColor="hyperlink"/>
      <w:u w:val="single"/>
    </w:rPr>
  </w:style>
  <w:style w:type="paragraph" w:styleId="NormalWeb">
    <w:name w:val="Normal (Web)"/>
    <w:basedOn w:val="Normal"/>
    <w:uiPriority w:val="99"/>
    <w:rsid w:val="003047CC"/>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7CC"/>
    <w:pPr>
      <w:spacing w:after="0" w:line="260" w:lineRule="exact"/>
    </w:pPr>
    <w:rPr>
      <w:rFonts w:ascii="Arial" w:eastAsia="Calibri" w:hAnsi="Arial" w:cs="DaunPenh"/>
      <w:lang w:val="en-AU"/>
    </w:rPr>
  </w:style>
  <w:style w:type="paragraph" w:styleId="Heading6">
    <w:name w:val="heading 6"/>
    <w:basedOn w:val="Normal"/>
    <w:next w:val="Normal"/>
    <w:link w:val="Heading6Char"/>
    <w:unhideWhenUsed/>
    <w:qFormat/>
    <w:rsid w:val="003047CC"/>
    <w:pPr>
      <w:spacing w:before="240" w:after="60" w:line="240" w:lineRule="auto"/>
      <w:outlineLvl w:val="5"/>
    </w:pPr>
    <w:rPr>
      <w:rFonts w:ascii="Calibri" w:eastAsia="Times New Roman" w:hAnsi="Calibri"/>
      <w:b/>
      <w:bCs/>
      <w:szCs w:val="22"/>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47CC"/>
    <w:rPr>
      <w:rFonts w:ascii="Calibri" w:eastAsia="Times New Roman" w:hAnsi="Calibri" w:cs="DaunPenh"/>
      <w:b/>
      <w:bCs/>
      <w:szCs w:val="22"/>
      <w:lang w:val="en-GB" w:eastAsia="en-GB" w:bidi="ar-SA"/>
    </w:rPr>
  </w:style>
  <w:style w:type="paragraph" w:styleId="Header">
    <w:name w:val="header"/>
    <w:basedOn w:val="Normal"/>
    <w:link w:val="HeaderChar"/>
    <w:uiPriority w:val="99"/>
    <w:unhideWhenUsed/>
    <w:rsid w:val="003047CC"/>
    <w:pPr>
      <w:tabs>
        <w:tab w:val="center" w:pos="4513"/>
        <w:tab w:val="right" w:pos="9026"/>
      </w:tabs>
    </w:pPr>
  </w:style>
  <w:style w:type="character" w:customStyle="1" w:styleId="HeaderChar">
    <w:name w:val="Header Char"/>
    <w:basedOn w:val="DefaultParagraphFont"/>
    <w:link w:val="Header"/>
    <w:uiPriority w:val="99"/>
    <w:rsid w:val="003047CC"/>
    <w:rPr>
      <w:rFonts w:ascii="Arial" w:eastAsia="Calibri" w:hAnsi="Arial" w:cs="DaunPenh"/>
      <w:lang w:val="en-AU"/>
    </w:rPr>
  </w:style>
  <w:style w:type="paragraph" w:styleId="Footer">
    <w:name w:val="footer"/>
    <w:basedOn w:val="Normal"/>
    <w:link w:val="FooterChar"/>
    <w:uiPriority w:val="99"/>
    <w:unhideWhenUsed/>
    <w:rsid w:val="003047CC"/>
    <w:pPr>
      <w:tabs>
        <w:tab w:val="center" w:pos="4513"/>
        <w:tab w:val="right" w:pos="9026"/>
      </w:tabs>
    </w:pPr>
  </w:style>
  <w:style w:type="character" w:customStyle="1" w:styleId="FooterChar">
    <w:name w:val="Footer Char"/>
    <w:basedOn w:val="DefaultParagraphFont"/>
    <w:link w:val="Footer"/>
    <w:uiPriority w:val="99"/>
    <w:rsid w:val="003047CC"/>
    <w:rPr>
      <w:rFonts w:ascii="Arial" w:eastAsia="Calibri" w:hAnsi="Arial" w:cs="DaunPenh"/>
      <w:lang w:val="en-AU"/>
    </w:rPr>
  </w:style>
  <w:style w:type="character" w:styleId="Hyperlink">
    <w:name w:val="Hyperlink"/>
    <w:basedOn w:val="DefaultParagraphFont"/>
    <w:uiPriority w:val="99"/>
    <w:unhideWhenUsed/>
    <w:rsid w:val="003047CC"/>
    <w:rPr>
      <w:color w:val="0000FF" w:themeColor="hyperlink"/>
      <w:u w:val="single"/>
    </w:rPr>
  </w:style>
  <w:style w:type="paragraph" w:styleId="NormalWeb">
    <w:name w:val="Normal (Web)"/>
    <w:basedOn w:val="Normal"/>
    <w:uiPriority w:val="99"/>
    <w:rsid w:val="003047CC"/>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kolpreap@ticambodia.org"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Vinich Virak</dc:creator>
  <cp:lastModifiedBy>Vinich Virak</cp:lastModifiedBy>
  <cp:revision>2</cp:revision>
  <cp:lastPrinted>2016-03-31T02:58:00Z</cp:lastPrinted>
  <dcterms:created xsi:type="dcterms:W3CDTF">2016-03-31T02:56:00Z</dcterms:created>
  <dcterms:modified xsi:type="dcterms:W3CDTF">2016-03-31T02:58:00Z</dcterms:modified>
</cp:coreProperties>
</file>